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393" w:rsidRDefault="00255F77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附件一</w:t>
      </w:r>
      <w:bookmarkStart w:id="0" w:name="_GoBack"/>
      <w:bookmarkEnd w:id="0"/>
    </w:p>
    <w:p w:rsidR="00B31393" w:rsidRDefault="00255F77">
      <w:pPr>
        <w:pStyle w:val="1"/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EAI “智慧工厂” 竞赛规则</w:t>
      </w:r>
    </w:p>
    <w:p w:rsidR="00B31393" w:rsidRDefault="00255F77">
      <w:pPr>
        <w:pStyle w:val="2"/>
        <w:numPr>
          <w:ilvl w:val="1"/>
          <w:numId w:val="3"/>
        </w:num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竞赛主题</w:t>
      </w:r>
    </w:p>
    <w:p w:rsidR="00B31393" w:rsidRDefault="00255F77">
      <w:pPr>
        <w:widowControl/>
        <w:kinsoku w:val="0"/>
        <w:autoSpaceDE w:val="0"/>
        <w:autoSpaceDN w:val="0"/>
        <w:adjustRightInd w:val="0"/>
        <w:snapToGrid w:val="0"/>
        <w:spacing w:before="165" w:line="300" w:lineRule="auto"/>
        <w:ind w:left="28" w:right="6" w:firstLine="420"/>
        <w:jc w:val="left"/>
        <w:textAlignment w:val="baseline"/>
        <w:rPr>
          <w:rFonts w:ascii="仿宋" w:eastAsia="仿宋" w:hAnsi="仿宋" w:cs="仿宋"/>
          <w:snapToGrid w:val="0"/>
          <w:color w:val="000000"/>
          <w:spacing w:val="-7"/>
          <w:kern w:val="0"/>
          <w:szCs w:val="21"/>
        </w:rPr>
      </w:pP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竞赛是基于“智慧工厂”的概念而打造，突出体现新时代智能+背景下，智慧工厂中某些工作环节“自动化”、“可视化”、“智能化”的特点，将机器人应用技术转化为比赛场景的高水平比赛。</w:t>
      </w:r>
    </w:p>
    <w:p w:rsidR="00B31393" w:rsidRDefault="00255F77">
      <w:pPr>
        <w:widowControl/>
        <w:kinsoku w:val="0"/>
        <w:autoSpaceDE w:val="0"/>
        <w:autoSpaceDN w:val="0"/>
        <w:adjustRightInd w:val="0"/>
        <w:snapToGrid w:val="0"/>
        <w:spacing w:before="165" w:line="300" w:lineRule="auto"/>
        <w:ind w:left="28" w:right="6" w:firstLine="420"/>
        <w:jc w:val="left"/>
        <w:textAlignment w:val="baseline"/>
        <w:rPr>
          <w:rFonts w:ascii="仿宋" w:eastAsia="仿宋" w:hAnsi="仿宋" w:cs="仿宋"/>
          <w:snapToGrid w:val="0"/>
          <w:color w:val="000000"/>
          <w:spacing w:val="-7"/>
          <w:kern w:val="0"/>
          <w:szCs w:val="21"/>
        </w:rPr>
      </w:pP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竞赛以某礼品公司智慧工厂中日常工作流程为原型设计，通过智能移动抓取机器人模拟</w:t>
      </w:r>
      <w:proofErr w:type="gramStart"/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礼品盲盒智能</w:t>
      </w:r>
      <w:proofErr w:type="gramEnd"/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识别、规划搬运，以及组合打包等工序，使广大师生在参赛过程中，既能深化对学校知识的理解，锻炼动手能力，又能切合实际对智慧工厂的有关工序运行有深入的了解，拓宽视野。</w:t>
      </w:r>
    </w:p>
    <w:p w:rsidR="00B31393" w:rsidRDefault="00255F77">
      <w:pPr>
        <w:pStyle w:val="2"/>
        <w:numPr>
          <w:ilvl w:val="1"/>
          <w:numId w:val="3"/>
        </w:num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竞赛形式</w:t>
      </w:r>
    </w:p>
    <w:p w:rsidR="00B31393" w:rsidRDefault="00255F77">
      <w:pPr>
        <w:widowControl/>
        <w:kinsoku w:val="0"/>
        <w:autoSpaceDE w:val="0"/>
        <w:autoSpaceDN w:val="0"/>
        <w:adjustRightInd w:val="0"/>
        <w:snapToGrid w:val="0"/>
        <w:spacing w:before="165" w:line="300" w:lineRule="auto"/>
        <w:ind w:left="28" w:right="6" w:firstLine="420"/>
        <w:jc w:val="left"/>
        <w:textAlignment w:val="baseline"/>
        <w:rPr>
          <w:rFonts w:ascii="仿宋" w:eastAsia="仿宋" w:hAnsi="仿宋" w:cs="仿宋"/>
          <w:snapToGrid w:val="0"/>
          <w:color w:val="000000"/>
          <w:spacing w:val="-7"/>
          <w:kern w:val="0"/>
          <w:szCs w:val="21"/>
        </w:rPr>
      </w:pP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编写机器人控制算法，行驶至</w:t>
      </w:r>
      <w:proofErr w:type="gramStart"/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礼品盲盒码放</w:t>
      </w:r>
      <w:proofErr w:type="gramEnd"/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台，运用视觉算法识别礼品（长宽高为 3 × 3 × 3 cm贴有</w:t>
      </w:r>
      <w:proofErr w:type="gramStart"/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二维码的</w:t>
      </w:r>
      <w:proofErr w:type="gramEnd"/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方块），机械</w:t>
      </w:r>
      <w:proofErr w:type="gramStart"/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臂运动</w:t>
      </w:r>
      <w:proofErr w:type="gramEnd"/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控制规划，抓取不同礼品并运送至对应的礼品打包箱（长宽高为25 × 25 × 15 cm）内。</w:t>
      </w:r>
    </w:p>
    <w:p w:rsidR="00B31393" w:rsidRDefault="00255F77">
      <w:pPr>
        <w:pStyle w:val="2"/>
        <w:numPr>
          <w:ilvl w:val="1"/>
          <w:numId w:val="3"/>
        </w:num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竞赛场地说明</w:t>
      </w:r>
    </w:p>
    <w:p w:rsidR="00B31393" w:rsidRDefault="00255F77">
      <w:pPr>
        <w:jc w:val="center"/>
      </w:pPr>
      <w:r>
        <w:object w:dxaOrig="6696" w:dyaOrig="39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4.85pt;height:199.7pt" o:ole="">
            <v:imagedata r:id="rId6" o:title=""/>
            <o:lock v:ext="edit" aspectratio="f"/>
          </v:shape>
          <o:OLEObject Type="Embed" ProgID="Visio.Drawing.11" ShapeID="_x0000_i1025" DrawAspect="Content" ObjectID="_1711378485" r:id="rId7"/>
        </w:object>
      </w:r>
    </w:p>
    <w:p w:rsidR="00B31393" w:rsidRDefault="00255F77">
      <w:pPr>
        <w:ind w:left="420" w:firstLine="420"/>
        <w:jc w:val="center"/>
      </w:pPr>
      <w:r>
        <w:rPr>
          <w:rFonts w:hint="eastAsia"/>
        </w:rPr>
        <w:t>图</w:t>
      </w:r>
      <w:r>
        <w:rPr>
          <w:rFonts w:hint="eastAsia"/>
        </w:rPr>
        <w:t>1</w:t>
      </w:r>
      <w:r>
        <w:rPr>
          <w:rFonts w:hint="eastAsia"/>
        </w:rPr>
        <w:t>：俯视图</w:t>
      </w:r>
    </w:p>
    <w:p w:rsidR="00B31393" w:rsidRDefault="00255F77">
      <w:pPr>
        <w:widowControl/>
        <w:kinsoku w:val="0"/>
        <w:autoSpaceDE w:val="0"/>
        <w:autoSpaceDN w:val="0"/>
        <w:adjustRightInd w:val="0"/>
        <w:snapToGrid w:val="0"/>
        <w:spacing w:before="165" w:line="300" w:lineRule="auto"/>
        <w:ind w:left="28" w:right="6" w:firstLine="420"/>
        <w:jc w:val="left"/>
        <w:textAlignment w:val="baseline"/>
        <w:rPr>
          <w:rFonts w:ascii="仿宋" w:eastAsia="仿宋" w:hAnsi="仿宋" w:cs="仿宋"/>
          <w:snapToGrid w:val="0"/>
          <w:color w:val="000000"/>
          <w:spacing w:val="-7"/>
          <w:kern w:val="0"/>
          <w:szCs w:val="21"/>
        </w:rPr>
      </w:pP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1）比赛场地为500 × 400cm的长方形场地，场地边缘使用隔离板（不低于15cm高）隔离，场地中的挡板高度不低于15cm。比赛时，每次两个队伍进入场地比赛。场地中每个队伍有2个</w:t>
      </w:r>
      <w:proofErr w:type="gramStart"/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礼品盲盒码放</w:t>
      </w:r>
      <w:proofErr w:type="gramEnd"/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台（50 × 15 × 15 cm），每个码放台上对应放着ABCD四种礼品盲盒；4个礼品打包箱，分别放置不同的</w:t>
      </w:r>
      <w:proofErr w:type="gramStart"/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礼品盲盒组合</w:t>
      </w:r>
      <w:proofErr w:type="gramEnd"/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（AB,AC,BC,D）；礼品（3 × 3 ×3 cm）正面贴有用来区分</w:t>
      </w: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lastRenderedPageBreak/>
        <w:t>种类的二维码，分别对应ABCD（其中ABC礼品方块为白色，D礼品的颜色为黑色）。礼品方块总数为20个，ABC礼品各6个，D礼品2个。每个码放台上面的礼品小方块个数为10个，种类随机摆放。</w:t>
      </w:r>
    </w:p>
    <w:p w:rsidR="00B31393" w:rsidRDefault="00255F77">
      <w:pPr>
        <w:widowControl/>
        <w:kinsoku w:val="0"/>
        <w:autoSpaceDE w:val="0"/>
        <w:autoSpaceDN w:val="0"/>
        <w:adjustRightInd w:val="0"/>
        <w:snapToGrid w:val="0"/>
        <w:spacing w:before="165" w:line="300" w:lineRule="auto"/>
        <w:ind w:left="28" w:right="6" w:firstLine="420"/>
        <w:jc w:val="left"/>
        <w:textAlignment w:val="baseline"/>
        <w:rPr>
          <w:rFonts w:ascii="仿宋" w:eastAsia="仿宋" w:hAnsi="仿宋" w:cs="仿宋"/>
          <w:snapToGrid w:val="0"/>
          <w:color w:val="000000"/>
          <w:spacing w:val="-7"/>
          <w:kern w:val="0"/>
          <w:szCs w:val="21"/>
        </w:rPr>
      </w:pP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2）礼品打包箱放置在场地中的固定位置；箱体内侧的一面（如俯视图），安装有二维码卡扣，作为投放礼品的参照物。</w:t>
      </w:r>
    </w:p>
    <w:p w:rsidR="00B31393" w:rsidRDefault="00255F77">
      <w:pPr>
        <w:widowControl/>
        <w:kinsoku w:val="0"/>
        <w:autoSpaceDE w:val="0"/>
        <w:autoSpaceDN w:val="0"/>
        <w:adjustRightInd w:val="0"/>
        <w:snapToGrid w:val="0"/>
        <w:spacing w:before="165" w:line="300" w:lineRule="auto"/>
        <w:ind w:left="28" w:right="6" w:firstLine="420"/>
        <w:jc w:val="left"/>
        <w:textAlignment w:val="baseline"/>
        <w:rPr>
          <w:rFonts w:ascii="仿宋" w:eastAsia="仿宋" w:hAnsi="仿宋" w:cs="仿宋"/>
          <w:snapToGrid w:val="0"/>
          <w:color w:val="000000"/>
          <w:spacing w:val="-7"/>
          <w:kern w:val="0"/>
          <w:szCs w:val="21"/>
        </w:rPr>
      </w:pP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3）场地照明要求：赛场的照度为600Lux到1200Lux之间，照度柔和均匀，各区域照度差不超过300Lux。</w:t>
      </w:r>
    </w:p>
    <w:p w:rsidR="00B31393" w:rsidRDefault="00255F77">
      <w:pPr>
        <w:widowControl/>
        <w:kinsoku w:val="0"/>
        <w:autoSpaceDE w:val="0"/>
        <w:autoSpaceDN w:val="0"/>
        <w:adjustRightInd w:val="0"/>
        <w:snapToGrid w:val="0"/>
        <w:spacing w:before="165" w:line="300" w:lineRule="auto"/>
        <w:ind w:left="28" w:right="6" w:firstLine="420"/>
        <w:jc w:val="left"/>
        <w:textAlignment w:val="baseline"/>
        <w:rPr>
          <w:rFonts w:ascii="仿宋" w:eastAsia="仿宋" w:hAnsi="仿宋" w:cs="仿宋"/>
          <w:snapToGrid w:val="0"/>
          <w:color w:val="000000"/>
          <w:spacing w:val="-7"/>
          <w:kern w:val="0"/>
          <w:szCs w:val="21"/>
        </w:rPr>
      </w:pP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4）地面光滑平整，地板为非地毯的硬质地面。</w:t>
      </w:r>
    </w:p>
    <w:p w:rsidR="00B31393" w:rsidRDefault="00255F77">
      <w:pPr>
        <w:widowControl/>
        <w:kinsoku w:val="0"/>
        <w:autoSpaceDE w:val="0"/>
        <w:autoSpaceDN w:val="0"/>
        <w:adjustRightInd w:val="0"/>
        <w:snapToGrid w:val="0"/>
        <w:spacing w:before="165" w:line="300" w:lineRule="auto"/>
        <w:ind w:left="28" w:right="6" w:firstLine="420"/>
        <w:jc w:val="left"/>
        <w:textAlignment w:val="baseline"/>
        <w:rPr>
          <w:rFonts w:ascii="仿宋" w:eastAsia="仿宋" w:hAnsi="仿宋" w:cs="仿宋"/>
          <w:snapToGrid w:val="0"/>
          <w:color w:val="000000"/>
          <w:spacing w:val="-7"/>
          <w:kern w:val="0"/>
          <w:szCs w:val="21"/>
        </w:rPr>
      </w:pP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5）比赛承办单位因客观条件限制，提供的正式比赛场地的颜色、材质、光照度，场景的摆放尺寸误差等细节，可能与规则规定的标准场地有少许差异。比赛队伍应认识到这一点，机器人需要对外界条件有一定的适应能力。</w:t>
      </w:r>
    </w:p>
    <w:p w:rsidR="00B31393" w:rsidRDefault="00255F77">
      <w:pPr>
        <w:widowControl/>
        <w:kinsoku w:val="0"/>
        <w:autoSpaceDE w:val="0"/>
        <w:autoSpaceDN w:val="0"/>
        <w:adjustRightInd w:val="0"/>
        <w:snapToGrid w:val="0"/>
        <w:spacing w:before="165" w:line="300" w:lineRule="auto"/>
        <w:ind w:left="28" w:right="6" w:firstLine="420"/>
        <w:jc w:val="left"/>
        <w:textAlignment w:val="baseline"/>
        <w:rPr>
          <w:rFonts w:ascii="仿宋" w:eastAsia="仿宋" w:hAnsi="仿宋" w:cs="仿宋"/>
          <w:snapToGrid w:val="0"/>
          <w:color w:val="000000"/>
          <w:spacing w:val="-7"/>
          <w:kern w:val="0"/>
          <w:szCs w:val="21"/>
        </w:rPr>
      </w:pP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6）场地装置固定后在对应位置做好标记，方便裁判恢复现场。原则上不能随意变更装置的摆放位置。</w:t>
      </w:r>
    </w:p>
    <w:p w:rsidR="00B31393" w:rsidRDefault="00255F77">
      <w:pPr>
        <w:pStyle w:val="2"/>
        <w:numPr>
          <w:ilvl w:val="1"/>
          <w:numId w:val="3"/>
        </w:numPr>
        <w:spacing w:line="30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参赛机器人要求</w:t>
      </w:r>
    </w:p>
    <w:p w:rsidR="00B31393" w:rsidRDefault="00255F77">
      <w:pPr>
        <w:widowControl/>
        <w:kinsoku w:val="0"/>
        <w:autoSpaceDE w:val="0"/>
        <w:autoSpaceDN w:val="0"/>
        <w:adjustRightInd w:val="0"/>
        <w:snapToGrid w:val="0"/>
        <w:spacing w:before="165" w:line="300" w:lineRule="auto"/>
        <w:ind w:left="28" w:right="6" w:firstLine="420"/>
        <w:jc w:val="left"/>
        <w:textAlignment w:val="baseline"/>
        <w:rPr>
          <w:rFonts w:ascii="仿宋" w:eastAsia="仿宋" w:hAnsi="仿宋" w:cs="仿宋"/>
          <w:snapToGrid w:val="0"/>
          <w:color w:val="000000"/>
          <w:spacing w:val="-7"/>
          <w:kern w:val="0"/>
          <w:szCs w:val="21"/>
        </w:rPr>
      </w:pP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1）参赛机器人总重量不能超过20KG，机器人尺寸300mm≤长/宽≤480mm，运动速度不得高于1m/s；</w:t>
      </w:r>
    </w:p>
    <w:p w:rsidR="00B31393" w:rsidRDefault="00255F77">
      <w:pPr>
        <w:widowControl/>
        <w:kinsoku w:val="0"/>
        <w:autoSpaceDE w:val="0"/>
        <w:autoSpaceDN w:val="0"/>
        <w:adjustRightInd w:val="0"/>
        <w:snapToGrid w:val="0"/>
        <w:spacing w:before="165" w:line="300" w:lineRule="auto"/>
        <w:ind w:left="28" w:right="6" w:firstLine="420"/>
        <w:jc w:val="left"/>
        <w:textAlignment w:val="baseline"/>
        <w:rPr>
          <w:rFonts w:ascii="仿宋" w:eastAsia="仿宋" w:hAnsi="仿宋" w:cs="仿宋"/>
          <w:snapToGrid w:val="0"/>
          <w:color w:val="000000"/>
          <w:spacing w:val="-7"/>
          <w:kern w:val="0"/>
          <w:szCs w:val="21"/>
        </w:rPr>
      </w:pP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2）参赛机器人的机械臂不超过四自由度（4轴）。</w:t>
      </w:r>
    </w:p>
    <w:p w:rsidR="00B31393" w:rsidRDefault="00255F77">
      <w:pPr>
        <w:widowControl/>
        <w:kinsoku w:val="0"/>
        <w:autoSpaceDE w:val="0"/>
        <w:autoSpaceDN w:val="0"/>
        <w:adjustRightInd w:val="0"/>
        <w:snapToGrid w:val="0"/>
        <w:spacing w:before="165" w:line="300" w:lineRule="auto"/>
        <w:ind w:left="28" w:right="6" w:firstLine="420"/>
        <w:jc w:val="left"/>
        <w:textAlignment w:val="baseline"/>
        <w:rPr>
          <w:rFonts w:ascii="仿宋" w:eastAsia="仿宋" w:hAnsi="仿宋" w:cs="仿宋"/>
          <w:snapToGrid w:val="0"/>
          <w:color w:val="000000"/>
          <w:spacing w:val="-7"/>
          <w:kern w:val="0"/>
          <w:szCs w:val="21"/>
        </w:rPr>
      </w:pP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3）参赛机器人需采用四轮非全向移动方式。</w:t>
      </w:r>
    </w:p>
    <w:p w:rsidR="00B31393" w:rsidRDefault="00255F77">
      <w:pPr>
        <w:pStyle w:val="2"/>
        <w:numPr>
          <w:ilvl w:val="1"/>
          <w:numId w:val="3"/>
        </w:numPr>
        <w:spacing w:line="30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竞赛细则</w:t>
      </w:r>
    </w:p>
    <w:p w:rsidR="00B31393" w:rsidRDefault="00255F77">
      <w:pPr>
        <w:numPr>
          <w:ilvl w:val="0"/>
          <w:numId w:val="4"/>
        </w:numPr>
        <w:ind w:firstLine="420"/>
        <w:rPr>
          <w:rFonts w:ascii="仿宋" w:eastAsia="仿宋" w:hAnsi="仿宋" w:cs="仿宋"/>
          <w:snapToGrid w:val="0"/>
          <w:color w:val="000000"/>
          <w:spacing w:val="-7"/>
          <w:kern w:val="0"/>
          <w:szCs w:val="21"/>
        </w:rPr>
      </w:pP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每场比赛配备正副裁判各一名；</w:t>
      </w:r>
    </w:p>
    <w:p w:rsidR="00B31393" w:rsidRDefault="00255F77">
      <w:pPr>
        <w:numPr>
          <w:ilvl w:val="0"/>
          <w:numId w:val="4"/>
        </w:numPr>
        <w:ind w:firstLine="420"/>
        <w:rPr>
          <w:rFonts w:ascii="仿宋" w:eastAsia="仿宋" w:hAnsi="仿宋" w:cs="仿宋"/>
          <w:snapToGrid w:val="0"/>
          <w:color w:val="000000"/>
          <w:spacing w:val="-7"/>
          <w:kern w:val="0"/>
          <w:szCs w:val="21"/>
        </w:rPr>
      </w:pP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每场两队入场比赛，抽签决定具体的场地；</w:t>
      </w:r>
    </w:p>
    <w:p w:rsidR="00B31393" w:rsidRDefault="00255F77">
      <w:pPr>
        <w:numPr>
          <w:ilvl w:val="0"/>
          <w:numId w:val="4"/>
        </w:numPr>
        <w:ind w:firstLine="420"/>
        <w:rPr>
          <w:rFonts w:ascii="仿宋" w:eastAsia="仿宋" w:hAnsi="仿宋" w:cs="仿宋"/>
          <w:snapToGrid w:val="0"/>
          <w:color w:val="000000"/>
          <w:spacing w:val="-7"/>
          <w:kern w:val="0"/>
          <w:szCs w:val="21"/>
        </w:rPr>
      </w:pP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每场比赛前，有20分钟的调试部署时间，机器人应在这个时间段完成建图、任务参数设置、网络调试、机器调试等；</w:t>
      </w:r>
    </w:p>
    <w:p w:rsidR="00B31393" w:rsidRDefault="00255F77">
      <w:pPr>
        <w:numPr>
          <w:ilvl w:val="0"/>
          <w:numId w:val="4"/>
        </w:numPr>
        <w:ind w:firstLine="420"/>
      </w:pP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比赛时间为15分钟，以最终得分高低排名；</w:t>
      </w:r>
      <w:r>
        <w:t xml:space="preserve"> </w:t>
      </w:r>
    </w:p>
    <w:p w:rsidR="00B31393" w:rsidRDefault="00255F77">
      <w:pPr>
        <w:widowControl/>
        <w:kinsoku w:val="0"/>
        <w:autoSpaceDE w:val="0"/>
        <w:autoSpaceDN w:val="0"/>
        <w:adjustRightInd w:val="0"/>
        <w:snapToGrid w:val="0"/>
        <w:spacing w:before="165" w:line="300" w:lineRule="auto"/>
        <w:ind w:left="28" w:right="6" w:firstLine="420"/>
        <w:jc w:val="left"/>
        <w:textAlignment w:val="baseline"/>
        <w:rPr>
          <w:rFonts w:ascii="仿宋" w:eastAsia="仿宋" w:hAnsi="仿宋" w:cs="仿宋"/>
          <w:snapToGrid w:val="0"/>
          <w:color w:val="C00000"/>
          <w:spacing w:val="-7"/>
          <w:kern w:val="0"/>
          <w:szCs w:val="21"/>
        </w:rPr>
      </w:pP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5）机器人抓取礼品A,B,C,D，放置到对应的打包箱（AB,AC,BC,D）中，可以单个运送,也可以组合后一起运送，但要注意的是，</w:t>
      </w:r>
      <w:r>
        <w:rPr>
          <w:rFonts w:ascii="仿宋" w:eastAsia="仿宋" w:hAnsi="仿宋" w:cs="仿宋" w:hint="eastAsia"/>
          <w:snapToGrid w:val="0"/>
          <w:color w:val="C00000"/>
          <w:spacing w:val="-7"/>
          <w:kern w:val="0"/>
          <w:szCs w:val="21"/>
        </w:rPr>
        <w:t>机器人运送过程中，携带的礼品总数不得超过6个，且运送D礼品时，一次只能携带1个（携带了D礼品时不能再携带其他礼品），如运送D礼品时携带多个，该次D礼品的成绩无效。</w:t>
      </w:r>
    </w:p>
    <w:p w:rsidR="00B31393" w:rsidRDefault="00255F77">
      <w:pPr>
        <w:numPr>
          <w:ilvl w:val="0"/>
          <w:numId w:val="4"/>
        </w:numPr>
        <w:ind w:firstLine="420"/>
        <w:rPr>
          <w:rFonts w:ascii="仿宋" w:eastAsia="仿宋" w:hAnsi="仿宋" w:cs="仿宋"/>
          <w:snapToGrid w:val="0"/>
          <w:color w:val="000000"/>
          <w:spacing w:val="-7"/>
          <w:kern w:val="0"/>
          <w:szCs w:val="21"/>
        </w:rPr>
      </w:pP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20个礼品分拣运送完不补充，将记录分拣完20个礼品的总时间。</w:t>
      </w:r>
    </w:p>
    <w:p w:rsidR="00B31393" w:rsidRDefault="00255F77">
      <w:pPr>
        <w:numPr>
          <w:ilvl w:val="0"/>
          <w:numId w:val="4"/>
        </w:numPr>
        <w:ind w:firstLine="420"/>
        <w:rPr>
          <w:rFonts w:ascii="仿宋" w:eastAsia="仿宋" w:hAnsi="仿宋" w:cs="仿宋"/>
          <w:snapToGrid w:val="0"/>
          <w:color w:val="000000"/>
          <w:spacing w:val="-7"/>
          <w:kern w:val="0"/>
          <w:szCs w:val="21"/>
        </w:rPr>
      </w:pP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比赛时，如果某队出现故障，选手可以申请救援进行现场调试（比赛继续进行），调试完毕将机器放置在出发初始位置继续任务；</w:t>
      </w:r>
    </w:p>
    <w:p w:rsidR="00B31393" w:rsidRDefault="00255F77">
      <w:pPr>
        <w:numPr>
          <w:ilvl w:val="0"/>
          <w:numId w:val="4"/>
        </w:numPr>
        <w:ind w:firstLine="420"/>
        <w:rPr>
          <w:rFonts w:ascii="仿宋" w:eastAsia="仿宋" w:hAnsi="仿宋" w:cs="仿宋"/>
          <w:snapToGrid w:val="0"/>
          <w:color w:val="000000"/>
          <w:spacing w:val="-7"/>
          <w:kern w:val="0"/>
          <w:szCs w:val="21"/>
        </w:rPr>
      </w:pP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比赛时，如果出现意外情况，比如某队机器失控、场地被破坏等，副裁判应及时处理并恢复现场，不影响比赛的情况下可</w:t>
      </w:r>
      <w:r>
        <w:rPr>
          <w:rFonts w:hint="eastAsia"/>
        </w:rPr>
        <w:t>继续</w:t>
      </w: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进行；恢复场地期间，比赛不暂停；裁判有权终止严重影响比赛正常进行的队伍的本轮比赛。</w:t>
      </w:r>
    </w:p>
    <w:p w:rsidR="00B31393" w:rsidRDefault="00255F77">
      <w:pPr>
        <w:numPr>
          <w:ilvl w:val="0"/>
          <w:numId w:val="4"/>
        </w:numPr>
        <w:ind w:firstLine="420"/>
        <w:rPr>
          <w:rFonts w:ascii="仿宋" w:eastAsia="仿宋" w:hAnsi="仿宋" w:cs="仿宋"/>
          <w:snapToGrid w:val="0"/>
          <w:color w:val="000000"/>
          <w:spacing w:val="-7"/>
          <w:kern w:val="0"/>
          <w:szCs w:val="21"/>
        </w:rPr>
      </w:pP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比赛时，礼品方块运送过程中，礼品必须放置在机器的某个平台（下文简称‘托盘’）上；</w:t>
      </w:r>
    </w:p>
    <w:p w:rsidR="00B31393" w:rsidRDefault="00255F77">
      <w:pPr>
        <w:numPr>
          <w:ilvl w:val="0"/>
          <w:numId w:val="4"/>
        </w:numPr>
        <w:ind w:firstLine="420"/>
        <w:rPr>
          <w:rFonts w:ascii="仿宋" w:eastAsia="仿宋" w:hAnsi="仿宋" w:cs="仿宋"/>
          <w:snapToGrid w:val="0"/>
          <w:color w:val="000000"/>
          <w:spacing w:val="-7"/>
          <w:kern w:val="0"/>
          <w:szCs w:val="21"/>
        </w:rPr>
      </w:pP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lastRenderedPageBreak/>
        <w:t>比赛流程</w:t>
      </w:r>
    </w:p>
    <w:p w:rsidR="00B31393" w:rsidRDefault="00255F77">
      <w:pPr>
        <w:ind w:firstLineChars="400" w:firstLine="784"/>
        <w:rPr>
          <w:rFonts w:ascii="仿宋" w:eastAsia="仿宋" w:hAnsi="仿宋" w:cs="仿宋"/>
          <w:snapToGrid w:val="0"/>
          <w:color w:val="000000"/>
          <w:spacing w:val="-7"/>
          <w:kern w:val="0"/>
          <w:szCs w:val="21"/>
        </w:rPr>
      </w:pP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A)比赛开始前，各队应调试部署好各自的机器人，并将机器人放置在各自的出发初始区；</w:t>
      </w:r>
    </w:p>
    <w:p w:rsidR="00B31393" w:rsidRDefault="00255F77">
      <w:pPr>
        <w:ind w:firstLineChars="400" w:firstLine="784"/>
        <w:rPr>
          <w:rFonts w:ascii="仿宋" w:eastAsia="仿宋" w:hAnsi="仿宋" w:cs="仿宋"/>
          <w:snapToGrid w:val="0"/>
          <w:color w:val="000000"/>
          <w:spacing w:val="-7"/>
          <w:kern w:val="0"/>
          <w:szCs w:val="21"/>
        </w:rPr>
      </w:pP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B)裁判随机摆好礼品（</w:t>
      </w:r>
      <w:proofErr w:type="gramStart"/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二维码方块</w:t>
      </w:r>
      <w:proofErr w:type="gramEnd"/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），然后宣布比赛开始；</w:t>
      </w:r>
    </w:p>
    <w:p w:rsidR="00B31393" w:rsidRDefault="00255F77">
      <w:pPr>
        <w:ind w:firstLineChars="400" w:firstLine="784"/>
        <w:rPr>
          <w:rFonts w:ascii="仿宋" w:eastAsia="仿宋" w:hAnsi="仿宋" w:cs="仿宋"/>
          <w:snapToGrid w:val="0"/>
          <w:color w:val="000000"/>
          <w:spacing w:val="-7"/>
          <w:kern w:val="0"/>
          <w:szCs w:val="21"/>
        </w:rPr>
      </w:pP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C)各队机器人开始执行预设任务，任务运行期间全程自动运行，禁止遥控。机器人行驶至各礼品码放区，识别礼品小方块，机械臂精准抓取方块并放置在托盘上，再运送对应的打包箱处打包箱的</w:t>
      </w:r>
      <w:proofErr w:type="gramStart"/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二维码方块</w:t>
      </w:r>
      <w:proofErr w:type="gramEnd"/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，放置到对应的打包箱中。</w:t>
      </w:r>
    </w:p>
    <w:p w:rsidR="00B31393" w:rsidRDefault="00255F77">
      <w:pPr>
        <w:spacing w:line="300" w:lineRule="auto"/>
        <w:ind w:firstLineChars="400" w:firstLine="784"/>
        <w:rPr>
          <w:rFonts w:ascii="仿宋" w:eastAsia="仿宋" w:hAnsi="仿宋" w:cs="仿宋"/>
          <w:snapToGrid w:val="0"/>
          <w:color w:val="000000"/>
          <w:spacing w:val="-7"/>
          <w:kern w:val="0"/>
          <w:szCs w:val="21"/>
        </w:rPr>
      </w:pP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 xml:space="preserve">D)时间结束，比赛完毕； </w:t>
      </w:r>
    </w:p>
    <w:p w:rsidR="00B31393" w:rsidRDefault="00255F77">
      <w:pPr>
        <w:spacing w:line="300" w:lineRule="auto"/>
        <w:ind w:firstLineChars="400" w:firstLine="784"/>
      </w:pP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E)根据各队的结果统计最后得分和排名</w:t>
      </w:r>
      <w:r>
        <w:rPr>
          <w:rFonts w:hint="eastAsia"/>
        </w:rPr>
        <w:t>。</w:t>
      </w:r>
    </w:p>
    <w:p w:rsidR="00B31393" w:rsidRDefault="00255F77">
      <w:pPr>
        <w:pStyle w:val="2"/>
        <w:numPr>
          <w:ilvl w:val="1"/>
          <w:numId w:val="3"/>
        </w:numPr>
        <w:spacing w:line="30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评分细则</w:t>
      </w:r>
    </w:p>
    <w:p w:rsidR="00B31393" w:rsidRDefault="00255F77">
      <w:pPr>
        <w:ind w:firstLineChars="400" w:firstLine="784"/>
        <w:rPr>
          <w:rFonts w:ascii="仿宋" w:eastAsia="仿宋" w:hAnsi="仿宋" w:cs="仿宋"/>
          <w:snapToGrid w:val="0"/>
          <w:color w:val="000000"/>
          <w:spacing w:val="-7"/>
          <w:kern w:val="0"/>
          <w:szCs w:val="21"/>
        </w:rPr>
      </w:pP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比赛开始，各位均为零分，加分项如下所示：</w:t>
      </w:r>
    </w:p>
    <w:p w:rsidR="00B31393" w:rsidRDefault="00255F77">
      <w:pPr>
        <w:ind w:firstLineChars="400" w:firstLine="784"/>
        <w:rPr>
          <w:rFonts w:ascii="仿宋" w:eastAsia="仿宋" w:hAnsi="仿宋" w:cs="仿宋"/>
          <w:snapToGrid w:val="0"/>
          <w:color w:val="C00000"/>
          <w:spacing w:val="-7"/>
          <w:kern w:val="0"/>
          <w:szCs w:val="21"/>
        </w:rPr>
      </w:pPr>
      <w:r>
        <w:rPr>
          <w:rFonts w:ascii="仿宋" w:eastAsia="仿宋" w:hAnsi="仿宋" w:cs="仿宋" w:hint="eastAsia"/>
          <w:snapToGrid w:val="0"/>
          <w:color w:val="C00000"/>
          <w:spacing w:val="-7"/>
          <w:kern w:val="0"/>
          <w:szCs w:val="21"/>
        </w:rPr>
        <w:t>a. 每投放一个正确的</w:t>
      </w:r>
      <w:proofErr w:type="gramStart"/>
      <w:r>
        <w:rPr>
          <w:rFonts w:ascii="仿宋" w:eastAsia="仿宋" w:hAnsi="仿宋" w:cs="仿宋" w:hint="eastAsia"/>
          <w:snapToGrid w:val="0"/>
          <w:color w:val="C00000"/>
          <w:spacing w:val="-7"/>
          <w:kern w:val="0"/>
          <w:szCs w:val="21"/>
        </w:rPr>
        <w:t>AB,AC</w:t>
      </w:r>
      <w:proofErr w:type="gramEnd"/>
      <w:r>
        <w:rPr>
          <w:rFonts w:ascii="仿宋" w:eastAsia="仿宋" w:hAnsi="仿宋" w:cs="仿宋" w:hint="eastAsia"/>
          <w:snapToGrid w:val="0"/>
          <w:color w:val="C00000"/>
          <w:spacing w:val="-7"/>
          <w:kern w:val="0"/>
          <w:szCs w:val="21"/>
        </w:rPr>
        <w:t>,BC礼品组合，加4分，未能成正确组合的A,B,C礼品，加1分；每投放一个正确的D礼品，加10分，错误加4分。</w:t>
      </w:r>
    </w:p>
    <w:p w:rsidR="00B31393" w:rsidRDefault="00255F77">
      <w:pPr>
        <w:ind w:firstLineChars="400" w:firstLine="784"/>
        <w:rPr>
          <w:rFonts w:ascii="仿宋" w:eastAsia="仿宋" w:hAnsi="仿宋" w:cs="仿宋"/>
          <w:snapToGrid w:val="0"/>
          <w:color w:val="C00000"/>
          <w:spacing w:val="-7"/>
          <w:kern w:val="0"/>
          <w:szCs w:val="21"/>
        </w:rPr>
      </w:pPr>
      <w:r>
        <w:rPr>
          <w:rFonts w:ascii="仿宋" w:eastAsia="仿宋" w:hAnsi="仿宋" w:cs="仿宋" w:hint="eastAsia"/>
          <w:snapToGrid w:val="0"/>
          <w:color w:val="C00000"/>
          <w:spacing w:val="-7"/>
          <w:kern w:val="0"/>
          <w:szCs w:val="21"/>
        </w:rPr>
        <w:t xml:space="preserve">b. 比赛时间内收集满20个礼品，且未出现错误放置，额外 +10分，如果用时低于8分钟，则额外+20分； </w:t>
      </w:r>
    </w:p>
    <w:p w:rsidR="00B31393" w:rsidRDefault="00255F77">
      <w:pPr>
        <w:ind w:firstLineChars="400" w:firstLine="784"/>
        <w:rPr>
          <w:rFonts w:ascii="仿宋" w:eastAsia="仿宋" w:hAnsi="仿宋" w:cs="仿宋"/>
          <w:snapToGrid w:val="0"/>
          <w:color w:val="C00000"/>
          <w:spacing w:val="-7"/>
          <w:kern w:val="0"/>
          <w:szCs w:val="21"/>
        </w:rPr>
      </w:pPr>
      <w:r>
        <w:rPr>
          <w:rFonts w:ascii="仿宋" w:eastAsia="仿宋" w:hAnsi="仿宋" w:cs="仿宋" w:hint="eastAsia"/>
          <w:snapToGrid w:val="0"/>
          <w:color w:val="C00000"/>
          <w:spacing w:val="-7"/>
          <w:kern w:val="0"/>
          <w:szCs w:val="21"/>
        </w:rPr>
        <w:t>c. 在放置正确不低于一个礼品组合的前提下，不出现中度及中度以上程度的刮蹭，不出现失去控制的情况，并且全程未申请救援，+10 分。</w:t>
      </w:r>
    </w:p>
    <w:p w:rsidR="00B31393" w:rsidRDefault="00255F77">
      <w:pPr>
        <w:ind w:firstLineChars="400" w:firstLine="784"/>
        <w:rPr>
          <w:color w:val="595959"/>
          <w:u w:val="single"/>
        </w:rPr>
      </w:pP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统计起来即为总分，按总分进行排名</w:t>
      </w:r>
      <w:r>
        <w:rPr>
          <w:rFonts w:hint="eastAsia"/>
        </w:rPr>
        <w:t>。</w:t>
      </w:r>
    </w:p>
    <w:p w:rsidR="00B31393" w:rsidRDefault="00B31393">
      <w:pPr>
        <w:rPr>
          <w:color w:val="595959"/>
          <w:u w:val="single"/>
        </w:rPr>
      </w:pPr>
    </w:p>
    <w:p w:rsidR="00B31393" w:rsidRDefault="00255F77">
      <w:pPr>
        <w:ind w:firstLineChars="400" w:firstLine="784"/>
        <w:rPr>
          <w:rFonts w:ascii="仿宋" w:eastAsia="仿宋" w:hAnsi="仿宋" w:cs="仿宋"/>
          <w:snapToGrid w:val="0"/>
          <w:color w:val="000000"/>
          <w:spacing w:val="-7"/>
          <w:kern w:val="0"/>
          <w:szCs w:val="21"/>
        </w:rPr>
      </w:pP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（注意：参赛选手必须公平竞赛, 遵守比赛规则，尊重裁判的宣判结果，尊重赛事主办方的决定，宣传和发扬竞技精神。</w:t>
      </w:r>
    </w:p>
    <w:p w:rsidR="00B31393" w:rsidRDefault="00255F77">
      <w:pPr>
        <w:ind w:firstLineChars="400" w:firstLine="784"/>
        <w:rPr>
          <w:rFonts w:ascii="仿宋" w:eastAsia="仿宋" w:hAnsi="仿宋" w:cs="仿宋"/>
          <w:snapToGrid w:val="0"/>
          <w:color w:val="000000"/>
          <w:spacing w:val="-7"/>
          <w:kern w:val="0"/>
          <w:szCs w:val="21"/>
        </w:rPr>
      </w:pP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主办方有权取消恶意干扰比赛的队伍的参赛权和成绩，恶意干扰比赛行为包括且不限于以下行为：①消极比赛，如下情况可判定消极比赛：除机器故障之外，整个比赛期间机器人未能实现</w:t>
      </w:r>
      <w:proofErr w:type="gramStart"/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任何建图或</w:t>
      </w:r>
      <w:proofErr w:type="gramEnd"/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移动功能；②故意损坏比赛场地等；）。</w:t>
      </w:r>
    </w:p>
    <w:p w:rsidR="00B31393" w:rsidRDefault="00255F77">
      <w:pPr>
        <w:rPr>
          <w:rFonts w:ascii="仿宋" w:eastAsia="仿宋" w:hAnsi="仿宋" w:cs="仿宋"/>
          <w:snapToGrid w:val="0"/>
          <w:color w:val="000000"/>
          <w:spacing w:val="-7"/>
          <w:kern w:val="0"/>
          <w:szCs w:val="21"/>
        </w:rPr>
      </w:pPr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附件：</w:t>
      </w:r>
      <w:proofErr w:type="gramStart"/>
      <w:r>
        <w:rPr>
          <w:rFonts w:ascii="仿宋" w:eastAsia="仿宋" w:hAnsi="仿宋" w:cs="仿宋" w:hint="eastAsia"/>
          <w:snapToGrid w:val="0"/>
          <w:color w:val="000000"/>
          <w:spacing w:val="-7"/>
          <w:kern w:val="0"/>
          <w:szCs w:val="21"/>
        </w:rPr>
        <w:t>二维码图像</w:t>
      </w:r>
      <w:proofErr w:type="gramEnd"/>
    </w:p>
    <w:p w:rsidR="00B31393" w:rsidRDefault="00255F77">
      <w:pPr>
        <w:jc w:val="center"/>
        <w:rPr>
          <w:color w:val="000000"/>
        </w:rPr>
      </w:pPr>
      <w:r>
        <w:rPr>
          <w:rFonts w:hint="eastAsia"/>
          <w:noProof/>
          <w:color w:val="000000"/>
        </w:rPr>
        <w:drawing>
          <wp:inline distT="0" distB="0" distL="114300" distR="114300">
            <wp:extent cx="1080135" cy="1080135"/>
            <wp:effectExtent l="0" t="0" r="12065" b="12065"/>
            <wp:docPr id="2" name="图片 2" descr="tag36h11_0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tag36h11_0_small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 xml:space="preserve">      </w:t>
      </w:r>
      <w:r>
        <w:rPr>
          <w:rFonts w:hint="eastAsia"/>
          <w:noProof/>
          <w:color w:val="000000"/>
        </w:rPr>
        <w:drawing>
          <wp:inline distT="0" distB="0" distL="114300" distR="114300">
            <wp:extent cx="1080135" cy="1080135"/>
            <wp:effectExtent l="0" t="0" r="12065" b="12065"/>
            <wp:docPr id="3" name="图片 3" descr="tag36h11_1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tag36h11_1_看图王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 xml:space="preserve"> </w:t>
      </w:r>
    </w:p>
    <w:p w:rsidR="00B31393" w:rsidRDefault="00255F77">
      <w:pPr>
        <w:ind w:firstLineChars="1200" w:firstLine="2520"/>
        <w:jc w:val="left"/>
        <w:rPr>
          <w:color w:val="000000"/>
        </w:rPr>
      </w:pPr>
      <w:r>
        <w:rPr>
          <w:rFonts w:hint="eastAsia"/>
          <w:color w:val="000000"/>
        </w:rPr>
        <w:t>对应礼品</w:t>
      </w:r>
      <w:r>
        <w:rPr>
          <w:rFonts w:hint="eastAsia"/>
          <w:color w:val="000000"/>
        </w:rPr>
        <w:t xml:space="preserve">A            </w:t>
      </w:r>
      <w:r>
        <w:rPr>
          <w:rFonts w:hint="eastAsia"/>
          <w:color w:val="000000"/>
        </w:rPr>
        <w:t>对应礼品</w:t>
      </w:r>
      <w:r>
        <w:rPr>
          <w:rFonts w:hint="eastAsia"/>
          <w:color w:val="000000"/>
        </w:rPr>
        <w:t xml:space="preserve">B </w:t>
      </w:r>
    </w:p>
    <w:p w:rsidR="00B31393" w:rsidRDefault="00B31393">
      <w:pPr>
        <w:jc w:val="center"/>
        <w:rPr>
          <w:color w:val="000000"/>
        </w:rPr>
      </w:pPr>
    </w:p>
    <w:p w:rsidR="00B31393" w:rsidRDefault="00255F77">
      <w:pPr>
        <w:jc w:val="center"/>
        <w:rPr>
          <w:color w:val="000000"/>
        </w:rPr>
      </w:pPr>
      <w:r>
        <w:rPr>
          <w:rFonts w:hint="eastAsia"/>
          <w:noProof/>
          <w:color w:val="000000"/>
        </w:rPr>
        <w:drawing>
          <wp:inline distT="0" distB="0" distL="114300" distR="114300">
            <wp:extent cx="1080135" cy="1080135"/>
            <wp:effectExtent l="0" t="0" r="12065" b="12065"/>
            <wp:docPr id="4" name="图片 4" descr="tag36h11_2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tag36h11_2_看图王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 xml:space="preserve">      </w:t>
      </w:r>
      <w:r>
        <w:rPr>
          <w:rFonts w:hint="eastAsia"/>
          <w:noProof/>
          <w:color w:val="000000"/>
        </w:rPr>
        <w:drawing>
          <wp:inline distT="0" distB="0" distL="114300" distR="114300">
            <wp:extent cx="1080135" cy="1080135"/>
            <wp:effectExtent l="0" t="0" r="12065" b="12065"/>
            <wp:docPr id="6" name="图片 5" descr="tag36h11_3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tag36h11_3_看图王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 xml:space="preserve">      </w:t>
      </w:r>
      <w:r>
        <w:rPr>
          <w:rFonts w:hint="eastAsia"/>
          <w:noProof/>
          <w:color w:val="000000"/>
        </w:rPr>
        <w:drawing>
          <wp:inline distT="0" distB="0" distL="114300" distR="114300">
            <wp:extent cx="1080135" cy="1080135"/>
            <wp:effectExtent l="0" t="0" r="12065" b="12065"/>
            <wp:docPr id="5" name="图片 6" descr="tag36h11_21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tag36h11_21_看图王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 xml:space="preserve"> </w:t>
      </w:r>
    </w:p>
    <w:p w:rsidR="00B31393" w:rsidRDefault="00255F77">
      <w:pPr>
        <w:jc w:val="left"/>
        <w:rPr>
          <w:color w:val="000000"/>
        </w:rPr>
      </w:pPr>
      <w:r>
        <w:rPr>
          <w:rFonts w:hint="eastAsia"/>
          <w:color w:val="000000"/>
        </w:rPr>
        <w:t xml:space="preserve">          </w:t>
      </w:r>
      <w:r>
        <w:rPr>
          <w:rFonts w:hint="eastAsia"/>
          <w:color w:val="000000"/>
        </w:rPr>
        <w:t>对应礼品</w:t>
      </w:r>
      <w:r>
        <w:rPr>
          <w:rFonts w:hint="eastAsia"/>
          <w:color w:val="000000"/>
        </w:rPr>
        <w:t xml:space="preserve">C                </w:t>
      </w:r>
      <w:r>
        <w:rPr>
          <w:rFonts w:hint="eastAsia"/>
          <w:color w:val="000000"/>
        </w:rPr>
        <w:t>对应礼品</w:t>
      </w:r>
      <w:r>
        <w:rPr>
          <w:rFonts w:hint="eastAsia"/>
          <w:color w:val="000000"/>
        </w:rPr>
        <w:t xml:space="preserve">D         </w:t>
      </w:r>
      <w:r>
        <w:rPr>
          <w:rFonts w:hint="eastAsia"/>
          <w:color w:val="000000"/>
        </w:rPr>
        <w:t>对应二维码卡扣</w:t>
      </w:r>
    </w:p>
    <w:p w:rsidR="00B31393" w:rsidRDefault="00B31393">
      <w:pPr>
        <w:rPr>
          <w:rFonts w:ascii="Times New Roman" w:eastAsia="CESI仿宋-GB2312" w:hAnsi="Times New Roman" w:cs="Times New Roman"/>
          <w:sz w:val="32"/>
          <w:szCs w:val="32"/>
        </w:rPr>
      </w:pPr>
    </w:p>
    <w:p w:rsidR="00B31393" w:rsidRDefault="00255F77">
      <w:pPr>
        <w:rPr>
          <w:rFonts w:ascii="Times New Roman" w:eastAsia="CESI仿宋-GB2312" w:hAnsi="Times New Roman" w:cs="Times New Roman"/>
          <w:sz w:val="32"/>
          <w:szCs w:val="32"/>
        </w:rPr>
      </w:pPr>
      <w:r>
        <w:rPr>
          <w:rFonts w:ascii="Times New Roman" w:eastAsia="CESI仿宋-GB2312" w:hAnsi="Times New Roman" w:cs="Times New Roman" w:hint="eastAsia"/>
          <w:sz w:val="32"/>
          <w:szCs w:val="32"/>
        </w:rPr>
        <w:lastRenderedPageBreak/>
        <w:t>附件二：</w:t>
      </w:r>
    </w:p>
    <w:p w:rsidR="00B31393" w:rsidRDefault="00255F77">
      <w:pPr>
        <w:widowControl/>
        <w:jc w:val="center"/>
      </w:pPr>
      <w:r>
        <w:rPr>
          <w:rFonts w:ascii="微软雅黑" w:eastAsia="微软雅黑" w:hAnsi="微软雅黑" w:cs="微软雅黑"/>
          <w:color w:val="000000"/>
          <w:kern w:val="0"/>
          <w:sz w:val="31"/>
          <w:szCs w:val="31"/>
          <w:lang w:bidi="ar"/>
        </w:rPr>
        <w:t>全国机器人及人工智能大赛陕西赛区特殊赛项</w:t>
      </w:r>
    </w:p>
    <w:p w:rsidR="00B31393" w:rsidRDefault="00255F77">
      <w:pPr>
        <w:widowControl/>
        <w:jc w:val="center"/>
        <w:rPr>
          <w:rFonts w:ascii="Times New Roman" w:eastAsia="宋体" w:hAnsi="Times New Roman" w:cs="Times New Roman"/>
          <w:b/>
          <w:bCs/>
          <w:color w:val="000000"/>
          <w:sz w:val="28"/>
          <w:szCs w:val="28"/>
        </w:rPr>
      </w:pPr>
      <w:r>
        <w:rPr>
          <w:rFonts w:ascii="微软雅黑" w:eastAsia="微软雅黑" w:hAnsi="微软雅黑" w:cs="微软雅黑" w:hint="eastAsia"/>
          <w:color w:val="000000"/>
          <w:kern w:val="0"/>
          <w:sz w:val="31"/>
          <w:szCs w:val="31"/>
          <w:lang w:bidi="ar"/>
        </w:rPr>
        <w:t>EAI“智慧工厂”竞赛项目报名表</w:t>
      </w:r>
    </w:p>
    <w:tbl>
      <w:tblPr>
        <w:tblStyle w:val="TableNormal"/>
        <w:tblW w:w="9342" w:type="dxa"/>
        <w:tblInd w:w="-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545"/>
        <w:gridCol w:w="816"/>
        <w:gridCol w:w="564"/>
        <w:gridCol w:w="1036"/>
        <w:gridCol w:w="2068"/>
        <w:gridCol w:w="1005"/>
        <w:gridCol w:w="929"/>
        <w:gridCol w:w="1708"/>
      </w:tblGrid>
      <w:tr w:rsidR="00B31393">
        <w:trPr>
          <w:trHeight w:val="463"/>
        </w:trPr>
        <w:tc>
          <w:tcPr>
            <w:tcW w:w="2032" w:type="dxa"/>
            <w:gridSpan w:val="3"/>
          </w:tcPr>
          <w:p w:rsidR="00B31393" w:rsidRDefault="00255F77">
            <w:pPr>
              <w:spacing w:before="109" w:line="185" w:lineRule="auto"/>
              <w:ind w:firstLine="249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pacing w:val="-3"/>
                <w:sz w:val="24"/>
              </w:rPr>
              <w:t>参赛队伍名称</w:t>
            </w:r>
          </w:p>
        </w:tc>
        <w:tc>
          <w:tcPr>
            <w:tcW w:w="7310" w:type="dxa"/>
            <w:gridSpan w:val="6"/>
          </w:tcPr>
          <w:p w:rsidR="00B31393" w:rsidRDefault="00B31393">
            <w:pPr>
              <w:rPr>
                <w:rFonts w:ascii="仿宋"/>
              </w:rPr>
            </w:pPr>
          </w:p>
        </w:tc>
      </w:tr>
      <w:tr w:rsidR="00B31393">
        <w:trPr>
          <w:trHeight w:val="460"/>
        </w:trPr>
        <w:tc>
          <w:tcPr>
            <w:tcW w:w="2032" w:type="dxa"/>
            <w:gridSpan w:val="3"/>
          </w:tcPr>
          <w:p w:rsidR="00B31393" w:rsidRDefault="00255F77">
            <w:pPr>
              <w:spacing w:before="107" w:line="185" w:lineRule="auto"/>
              <w:ind w:firstLine="519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pacing w:val="-10"/>
                <w:sz w:val="24"/>
              </w:rPr>
              <w:t>申报院校</w:t>
            </w:r>
          </w:p>
        </w:tc>
        <w:tc>
          <w:tcPr>
            <w:tcW w:w="7310" w:type="dxa"/>
            <w:gridSpan w:val="6"/>
          </w:tcPr>
          <w:p w:rsidR="00B31393" w:rsidRDefault="00B31393">
            <w:pPr>
              <w:rPr>
                <w:rFonts w:ascii="仿宋"/>
              </w:rPr>
            </w:pPr>
          </w:p>
        </w:tc>
      </w:tr>
      <w:tr w:rsidR="00B31393">
        <w:trPr>
          <w:trHeight w:val="458"/>
        </w:trPr>
        <w:tc>
          <w:tcPr>
            <w:tcW w:w="1216" w:type="dxa"/>
            <w:gridSpan w:val="2"/>
          </w:tcPr>
          <w:p w:rsidR="00B31393" w:rsidRDefault="00255F77">
            <w:pPr>
              <w:spacing w:before="105" w:line="185" w:lineRule="auto"/>
              <w:ind w:firstLine="204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pacing w:val="-6"/>
                <w:sz w:val="24"/>
              </w:rPr>
              <w:t>负责人</w:t>
            </w:r>
          </w:p>
        </w:tc>
        <w:tc>
          <w:tcPr>
            <w:tcW w:w="8126" w:type="dxa"/>
            <w:gridSpan w:val="7"/>
          </w:tcPr>
          <w:p w:rsidR="00B31393" w:rsidRDefault="00B31393">
            <w:pPr>
              <w:rPr>
                <w:rFonts w:ascii="仿宋"/>
              </w:rPr>
            </w:pPr>
          </w:p>
        </w:tc>
      </w:tr>
      <w:tr w:rsidR="00B31393">
        <w:trPr>
          <w:trHeight w:val="458"/>
        </w:trPr>
        <w:tc>
          <w:tcPr>
            <w:tcW w:w="1216" w:type="dxa"/>
            <w:gridSpan w:val="2"/>
          </w:tcPr>
          <w:p w:rsidR="00B31393" w:rsidRDefault="00255F77">
            <w:pPr>
              <w:spacing w:before="105" w:line="185" w:lineRule="auto"/>
              <w:ind w:firstLine="32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pacing w:val="-5"/>
                <w:sz w:val="24"/>
              </w:rPr>
              <w:t>手机</w:t>
            </w:r>
          </w:p>
        </w:tc>
        <w:tc>
          <w:tcPr>
            <w:tcW w:w="4484" w:type="dxa"/>
            <w:gridSpan w:val="4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1005" w:type="dxa"/>
          </w:tcPr>
          <w:p w:rsidR="00B31393" w:rsidRDefault="00255F77">
            <w:pPr>
              <w:spacing w:before="144" w:line="180" w:lineRule="auto"/>
              <w:ind w:firstLine="205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pacing w:val="-1"/>
                <w:sz w:val="24"/>
              </w:rPr>
              <w:t>Email</w:t>
            </w:r>
          </w:p>
        </w:tc>
        <w:tc>
          <w:tcPr>
            <w:tcW w:w="2637" w:type="dxa"/>
            <w:gridSpan w:val="2"/>
          </w:tcPr>
          <w:p w:rsidR="00B31393" w:rsidRDefault="00B31393">
            <w:pPr>
              <w:rPr>
                <w:rFonts w:ascii="仿宋"/>
              </w:rPr>
            </w:pPr>
          </w:p>
        </w:tc>
      </w:tr>
      <w:tr w:rsidR="00B31393">
        <w:trPr>
          <w:trHeight w:val="461"/>
        </w:trPr>
        <w:tc>
          <w:tcPr>
            <w:tcW w:w="671" w:type="dxa"/>
            <w:vMerge w:val="restart"/>
            <w:tcBorders>
              <w:bottom w:val="nil"/>
            </w:tcBorders>
            <w:textDirection w:val="tbRlV"/>
          </w:tcPr>
          <w:p w:rsidR="00B31393" w:rsidRDefault="00255F77">
            <w:pPr>
              <w:spacing w:before="109" w:line="180" w:lineRule="auto"/>
              <w:ind w:firstLine="683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参</w:t>
            </w:r>
            <w:r>
              <w:rPr>
                <w:rFonts w:ascii="仿宋" w:eastAsia="仿宋" w:hAnsi="仿宋" w:cs="仿宋"/>
                <w:spacing w:val="31"/>
                <w:sz w:val="24"/>
              </w:rPr>
              <w:t xml:space="preserve"> </w:t>
            </w:r>
            <w:r>
              <w:rPr>
                <w:rFonts w:ascii="仿宋" w:eastAsia="仿宋" w:hAnsi="仿宋" w:cs="仿宋"/>
                <w:sz w:val="24"/>
              </w:rPr>
              <w:t>赛</w:t>
            </w:r>
            <w:r>
              <w:rPr>
                <w:rFonts w:ascii="仿宋" w:eastAsia="仿宋" w:hAnsi="仿宋" w:cs="仿宋"/>
                <w:spacing w:val="28"/>
                <w:sz w:val="24"/>
              </w:rPr>
              <w:t xml:space="preserve"> </w:t>
            </w:r>
            <w:r>
              <w:rPr>
                <w:rFonts w:ascii="仿宋" w:eastAsia="仿宋" w:hAnsi="仿宋" w:cs="仿宋"/>
                <w:sz w:val="24"/>
              </w:rPr>
              <w:t>队</w:t>
            </w:r>
            <w:r>
              <w:rPr>
                <w:rFonts w:ascii="仿宋" w:eastAsia="仿宋" w:hAnsi="仿宋" w:cs="仿宋"/>
                <w:spacing w:val="32"/>
                <w:sz w:val="24"/>
              </w:rPr>
              <w:t xml:space="preserve"> </w:t>
            </w:r>
            <w:r>
              <w:rPr>
                <w:rFonts w:ascii="仿宋" w:eastAsia="仿宋" w:hAnsi="仿宋" w:cs="仿宋"/>
                <w:sz w:val="24"/>
              </w:rPr>
              <w:t>员</w:t>
            </w:r>
          </w:p>
        </w:tc>
        <w:tc>
          <w:tcPr>
            <w:tcW w:w="545" w:type="dxa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1380" w:type="dxa"/>
            <w:gridSpan w:val="2"/>
          </w:tcPr>
          <w:p w:rsidR="00B31393" w:rsidRDefault="00255F77">
            <w:pPr>
              <w:spacing w:before="109" w:line="185" w:lineRule="auto"/>
              <w:ind w:firstLine="46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pacing w:val="-4"/>
                <w:sz w:val="24"/>
              </w:rPr>
              <w:t>姓名</w:t>
            </w:r>
          </w:p>
        </w:tc>
        <w:tc>
          <w:tcPr>
            <w:tcW w:w="1036" w:type="dxa"/>
          </w:tcPr>
          <w:p w:rsidR="00B31393" w:rsidRDefault="00255F77">
            <w:pPr>
              <w:spacing w:before="109" w:line="185" w:lineRule="auto"/>
              <w:ind w:firstLine="292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pacing w:val="-5"/>
                <w:sz w:val="24"/>
              </w:rPr>
              <w:t>性别</w:t>
            </w:r>
          </w:p>
        </w:tc>
        <w:tc>
          <w:tcPr>
            <w:tcW w:w="2068" w:type="dxa"/>
          </w:tcPr>
          <w:p w:rsidR="00B31393" w:rsidRDefault="00255F77">
            <w:pPr>
              <w:spacing w:before="109" w:line="185" w:lineRule="auto"/>
              <w:ind w:firstLine="815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pacing w:val="-7"/>
                <w:sz w:val="24"/>
              </w:rPr>
              <w:t>学院</w:t>
            </w:r>
          </w:p>
        </w:tc>
        <w:tc>
          <w:tcPr>
            <w:tcW w:w="1934" w:type="dxa"/>
            <w:gridSpan w:val="2"/>
          </w:tcPr>
          <w:p w:rsidR="00B31393" w:rsidRDefault="00255F77">
            <w:pPr>
              <w:spacing w:before="109" w:line="185" w:lineRule="auto"/>
              <w:ind w:firstLine="744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pacing w:val="-5"/>
                <w:sz w:val="24"/>
              </w:rPr>
              <w:t>专业</w:t>
            </w:r>
          </w:p>
        </w:tc>
        <w:tc>
          <w:tcPr>
            <w:tcW w:w="1708" w:type="dxa"/>
          </w:tcPr>
          <w:p w:rsidR="00B31393" w:rsidRDefault="00255F77">
            <w:pPr>
              <w:spacing w:before="109" w:line="185" w:lineRule="auto"/>
              <w:ind w:firstLine="382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pacing w:val="-3"/>
                <w:sz w:val="24"/>
              </w:rPr>
              <w:t>联系方式</w:t>
            </w:r>
          </w:p>
        </w:tc>
      </w:tr>
      <w:tr w:rsidR="00B31393">
        <w:trPr>
          <w:trHeight w:val="458"/>
        </w:trPr>
        <w:tc>
          <w:tcPr>
            <w:tcW w:w="671" w:type="dxa"/>
            <w:vMerge/>
            <w:tcBorders>
              <w:top w:val="nil"/>
              <w:bottom w:val="nil"/>
            </w:tcBorders>
            <w:textDirection w:val="tbRlV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545" w:type="dxa"/>
          </w:tcPr>
          <w:p w:rsidR="00B31393" w:rsidRDefault="00255F77">
            <w:pPr>
              <w:spacing w:before="149" w:line="180" w:lineRule="auto"/>
              <w:ind w:firstLine="273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380" w:type="dxa"/>
            <w:gridSpan w:val="2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1036" w:type="dxa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2068" w:type="dxa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1934" w:type="dxa"/>
            <w:gridSpan w:val="2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1708" w:type="dxa"/>
          </w:tcPr>
          <w:p w:rsidR="00B31393" w:rsidRDefault="00B31393">
            <w:pPr>
              <w:rPr>
                <w:rFonts w:ascii="仿宋"/>
              </w:rPr>
            </w:pPr>
          </w:p>
        </w:tc>
      </w:tr>
      <w:tr w:rsidR="00B31393">
        <w:trPr>
          <w:trHeight w:val="458"/>
        </w:trPr>
        <w:tc>
          <w:tcPr>
            <w:tcW w:w="671" w:type="dxa"/>
            <w:vMerge/>
            <w:tcBorders>
              <w:top w:val="nil"/>
              <w:bottom w:val="nil"/>
            </w:tcBorders>
            <w:textDirection w:val="tbRlV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545" w:type="dxa"/>
          </w:tcPr>
          <w:p w:rsidR="00B31393" w:rsidRDefault="00255F77">
            <w:pPr>
              <w:spacing w:before="150" w:line="180" w:lineRule="auto"/>
              <w:ind w:firstLine="258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</w:p>
        </w:tc>
        <w:tc>
          <w:tcPr>
            <w:tcW w:w="1380" w:type="dxa"/>
            <w:gridSpan w:val="2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1036" w:type="dxa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2068" w:type="dxa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1934" w:type="dxa"/>
            <w:gridSpan w:val="2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1708" w:type="dxa"/>
          </w:tcPr>
          <w:p w:rsidR="00B31393" w:rsidRDefault="00B31393">
            <w:pPr>
              <w:rPr>
                <w:rFonts w:ascii="仿宋"/>
              </w:rPr>
            </w:pPr>
          </w:p>
        </w:tc>
      </w:tr>
      <w:tr w:rsidR="00B31393">
        <w:trPr>
          <w:trHeight w:val="460"/>
        </w:trPr>
        <w:tc>
          <w:tcPr>
            <w:tcW w:w="671" w:type="dxa"/>
            <w:vMerge/>
            <w:tcBorders>
              <w:top w:val="nil"/>
              <w:bottom w:val="nil"/>
            </w:tcBorders>
            <w:textDirection w:val="tbRlV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545" w:type="dxa"/>
          </w:tcPr>
          <w:p w:rsidR="00B31393" w:rsidRDefault="00255F77">
            <w:pPr>
              <w:spacing w:before="153" w:line="180" w:lineRule="auto"/>
              <w:ind w:firstLine="26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</w:p>
        </w:tc>
        <w:tc>
          <w:tcPr>
            <w:tcW w:w="1380" w:type="dxa"/>
            <w:gridSpan w:val="2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1036" w:type="dxa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2068" w:type="dxa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1934" w:type="dxa"/>
            <w:gridSpan w:val="2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1708" w:type="dxa"/>
          </w:tcPr>
          <w:p w:rsidR="00B31393" w:rsidRDefault="00B31393">
            <w:pPr>
              <w:rPr>
                <w:rFonts w:ascii="仿宋"/>
              </w:rPr>
            </w:pPr>
          </w:p>
        </w:tc>
      </w:tr>
      <w:tr w:rsidR="00B31393">
        <w:trPr>
          <w:trHeight w:val="458"/>
        </w:trPr>
        <w:tc>
          <w:tcPr>
            <w:tcW w:w="671" w:type="dxa"/>
            <w:vMerge/>
            <w:tcBorders>
              <w:top w:val="nil"/>
              <w:bottom w:val="nil"/>
            </w:tcBorders>
            <w:textDirection w:val="tbRlV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545" w:type="dxa"/>
          </w:tcPr>
          <w:p w:rsidR="00B31393" w:rsidRDefault="00255F77">
            <w:pPr>
              <w:spacing w:before="151" w:line="180" w:lineRule="auto"/>
              <w:ind w:firstLine="254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</w:p>
        </w:tc>
        <w:tc>
          <w:tcPr>
            <w:tcW w:w="1380" w:type="dxa"/>
            <w:gridSpan w:val="2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1036" w:type="dxa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2068" w:type="dxa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1934" w:type="dxa"/>
            <w:gridSpan w:val="2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1708" w:type="dxa"/>
          </w:tcPr>
          <w:p w:rsidR="00B31393" w:rsidRDefault="00B31393">
            <w:pPr>
              <w:rPr>
                <w:rFonts w:ascii="仿宋"/>
              </w:rPr>
            </w:pPr>
          </w:p>
        </w:tc>
      </w:tr>
      <w:tr w:rsidR="00B31393">
        <w:trPr>
          <w:trHeight w:val="458"/>
        </w:trPr>
        <w:tc>
          <w:tcPr>
            <w:tcW w:w="671" w:type="dxa"/>
            <w:vMerge/>
            <w:tcBorders>
              <w:top w:val="nil"/>
            </w:tcBorders>
            <w:textDirection w:val="tbRlV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545" w:type="dxa"/>
          </w:tcPr>
          <w:p w:rsidR="00B31393" w:rsidRDefault="00255F77">
            <w:pPr>
              <w:spacing w:before="153" w:line="180" w:lineRule="auto"/>
              <w:ind w:firstLine="26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5</w:t>
            </w:r>
          </w:p>
        </w:tc>
        <w:tc>
          <w:tcPr>
            <w:tcW w:w="1380" w:type="dxa"/>
            <w:gridSpan w:val="2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1036" w:type="dxa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2068" w:type="dxa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1934" w:type="dxa"/>
            <w:gridSpan w:val="2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1708" w:type="dxa"/>
          </w:tcPr>
          <w:p w:rsidR="00B31393" w:rsidRDefault="00B31393">
            <w:pPr>
              <w:rPr>
                <w:rFonts w:ascii="仿宋"/>
              </w:rPr>
            </w:pPr>
          </w:p>
        </w:tc>
      </w:tr>
      <w:tr w:rsidR="00B31393">
        <w:trPr>
          <w:trHeight w:val="518"/>
        </w:trPr>
        <w:tc>
          <w:tcPr>
            <w:tcW w:w="671" w:type="dxa"/>
            <w:vMerge w:val="restart"/>
            <w:tcBorders>
              <w:bottom w:val="nil"/>
            </w:tcBorders>
            <w:textDirection w:val="tbRlV"/>
          </w:tcPr>
          <w:p w:rsidR="00B31393" w:rsidRDefault="00255F77">
            <w:pPr>
              <w:spacing w:before="110" w:line="180" w:lineRule="auto"/>
              <w:ind w:firstLine="77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指</w:t>
            </w:r>
            <w:r>
              <w:rPr>
                <w:rFonts w:ascii="仿宋" w:eastAsia="仿宋" w:hAnsi="仿宋" w:cs="仿宋"/>
                <w:spacing w:val="31"/>
                <w:sz w:val="24"/>
              </w:rPr>
              <w:t xml:space="preserve"> </w:t>
            </w:r>
            <w:r>
              <w:rPr>
                <w:rFonts w:ascii="仿宋" w:eastAsia="仿宋" w:hAnsi="仿宋" w:cs="仿宋"/>
                <w:sz w:val="24"/>
              </w:rPr>
              <w:t>导</w:t>
            </w:r>
            <w:r>
              <w:rPr>
                <w:rFonts w:ascii="仿宋" w:eastAsia="仿宋" w:hAnsi="仿宋" w:cs="仿宋"/>
                <w:spacing w:val="29"/>
                <w:sz w:val="24"/>
              </w:rPr>
              <w:t xml:space="preserve"> </w:t>
            </w:r>
            <w:r>
              <w:rPr>
                <w:rFonts w:ascii="仿宋" w:eastAsia="仿宋" w:hAnsi="仿宋" w:cs="仿宋"/>
                <w:sz w:val="24"/>
              </w:rPr>
              <w:t>教</w:t>
            </w:r>
            <w:r>
              <w:rPr>
                <w:rFonts w:ascii="仿宋" w:eastAsia="仿宋" w:hAnsi="仿宋" w:cs="仿宋"/>
                <w:spacing w:val="31"/>
                <w:sz w:val="24"/>
              </w:rPr>
              <w:t xml:space="preserve"> </w:t>
            </w:r>
            <w:r>
              <w:rPr>
                <w:rFonts w:ascii="仿宋" w:eastAsia="仿宋" w:hAnsi="仿宋" w:cs="仿宋"/>
                <w:sz w:val="24"/>
              </w:rPr>
              <w:t>师</w:t>
            </w:r>
          </w:p>
        </w:tc>
        <w:tc>
          <w:tcPr>
            <w:tcW w:w="545" w:type="dxa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1380" w:type="dxa"/>
            <w:gridSpan w:val="2"/>
          </w:tcPr>
          <w:p w:rsidR="00B31393" w:rsidRDefault="00255F77">
            <w:pPr>
              <w:spacing w:before="138" w:line="185" w:lineRule="auto"/>
              <w:ind w:firstLine="46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pacing w:val="-4"/>
                <w:sz w:val="24"/>
              </w:rPr>
              <w:t>姓名</w:t>
            </w:r>
          </w:p>
        </w:tc>
        <w:tc>
          <w:tcPr>
            <w:tcW w:w="1036" w:type="dxa"/>
          </w:tcPr>
          <w:p w:rsidR="00B31393" w:rsidRDefault="00255F77">
            <w:pPr>
              <w:spacing w:before="138" w:line="185" w:lineRule="auto"/>
              <w:ind w:firstLine="292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pacing w:val="-5"/>
                <w:sz w:val="24"/>
              </w:rPr>
              <w:t>性别</w:t>
            </w:r>
          </w:p>
        </w:tc>
        <w:tc>
          <w:tcPr>
            <w:tcW w:w="2068" w:type="dxa"/>
          </w:tcPr>
          <w:p w:rsidR="00B31393" w:rsidRDefault="00255F77">
            <w:pPr>
              <w:spacing w:before="138" w:line="185" w:lineRule="auto"/>
              <w:ind w:firstLine="815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pacing w:val="-7"/>
                <w:sz w:val="24"/>
              </w:rPr>
              <w:t>学院</w:t>
            </w:r>
          </w:p>
        </w:tc>
        <w:tc>
          <w:tcPr>
            <w:tcW w:w="1934" w:type="dxa"/>
            <w:gridSpan w:val="2"/>
          </w:tcPr>
          <w:p w:rsidR="00B31393" w:rsidRDefault="00255F77">
            <w:pPr>
              <w:spacing w:before="138" w:line="185" w:lineRule="auto"/>
              <w:ind w:firstLine="7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pacing w:val="-4"/>
                <w:sz w:val="24"/>
              </w:rPr>
              <w:t>职称</w:t>
            </w:r>
          </w:p>
        </w:tc>
        <w:tc>
          <w:tcPr>
            <w:tcW w:w="1708" w:type="dxa"/>
          </w:tcPr>
          <w:p w:rsidR="00B31393" w:rsidRDefault="00255F77">
            <w:pPr>
              <w:spacing w:before="138" w:line="185" w:lineRule="auto"/>
              <w:ind w:firstLine="382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pacing w:val="-3"/>
                <w:sz w:val="24"/>
              </w:rPr>
              <w:t>联系方式</w:t>
            </w:r>
          </w:p>
        </w:tc>
      </w:tr>
      <w:tr w:rsidR="00B31393">
        <w:trPr>
          <w:trHeight w:val="518"/>
        </w:trPr>
        <w:tc>
          <w:tcPr>
            <w:tcW w:w="671" w:type="dxa"/>
            <w:vMerge/>
            <w:tcBorders>
              <w:top w:val="nil"/>
              <w:bottom w:val="nil"/>
            </w:tcBorders>
            <w:textDirection w:val="tbRlV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545" w:type="dxa"/>
          </w:tcPr>
          <w:p w:rsidR="00B31393" w:rsidRDefault="00255F77">
            <w:pPr>
              <w:spacing w:before="181" w:line="180" w:lineRule="auto"/>
              <w:ind w:firstLine="273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380" w:type="dxa"/>
            <w:gridSpan w:val="2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1036" w:type="dxa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2068" w:type="dxa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1934" w:type="dxa"/>
            <w:gridSpan w:val="2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1708" w:type="dxa"/>
          </w:tcPr>
          <w:p w:rsidR="00B31393" w:rsidRDefault="00B31393">
            <w:pPr>
              <w:rPr>
                <w:rFonts w:ascii="仿宋"/>
              </w:rPr>
            </w:pPr>
          </w:p>
        </w:tc>
      </w:tr>
      <w:tr w:rsidR="00B31393">
        <w:trPr>
          <w:trHeight w:val="728"/>
        </w:trPr>
        <w:tc>
          <w:tcPr>
            <w:tcW w:w="671" w:type="dxa"/>
            <w:vMerge/>
            <w:tcBorders>
              <w:top w:val="nil"/>
            </w:tcBorders>
            <w:textDirection w:val="tbRlV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545" w:type="dxa"/>
          </w:tcPr>
          <w:p w:rsidR="00B31393" w:rsidRDefault="00255F77">
            <w:pPr>
              <w:spacing w:before="183" w:line="180" w:lineRule="auto"/>
              <w:ind w:firstLine="258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</w:p>
        </w:tc>
        <w:tc>
          <w:tcPr>
            <w:tcW w:w="1380" w:type="dxa"/>
            <w:gridSpan w:val="2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1036" w:type="dxa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2068" w:type="dxa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1934" w:type="dxa"/>
            <w:gridSpan w:val="2"/>
          </w:tcPr>
          <w:p w:rsidR="00B31393" w:rsidRDefault="00B31393">
            <w:pPr>
              <w:rPr>
                <w:rFonts w:ascii="仿宋"/>
              </w:rPr>
            </w:pPr>
          </w:p>
        </w:tc>
        <w:tc>
          <w:tcPr>
            <w:tcW w:w="1708" w:type="dxa"/>
          </w:tcPr>
          <w:p w:rsidR="00B31393" w:rsidRDefault="00B31393">
            <w:pPr>
              <w:rPr>
                <w:rFonts w:ascii="仿宋"/>
              </w:rPr>
            </w:pPr>
          </w:p>
        </w:tc>
      </w:tr>
      <w:tr w:rsidR="00B31393">
        <w:trPr>
          <w:trHeight w:val="5566"/>
        </w:trPr>
        <w:tc>
          <w:tcPr>
            <w:tcW w:w="1216" w:type="dxa"/>
            <w:gridSpan w:val="2"/>
          </w:tcPr>
          <w:p w:rsidR="00B31393" w:rsidRDefault="00B31393">
            <w:pPr>
              <w:spacing w:line="254" w:lineRule="auto"/>
              <w:rPr>
                <w:rFonts w:ascii="仿宋"/>
              </w:rPr>
            </w:pPr>
          </w:p>
          <w:p w:rsidR="00B31393" w:rsidRDefault="00B31393">
            <w:pPr>
              <w:spacing w:line="254" w:lineRule="auto"/>
              <w:rPr>
                <w:rFonts w:ascii="仿宋"/>
              </w:rPr>
            </w:pPr>
          </w:p>
          <w:p w:rsidR="00B31393" w:rsidRDefault="00B31393">
            <w:pPr>
              <w:spacing w:line="255" w:lineRule="auto"/>
              <w:rPr>
                <w:rFonts w:ascii="仿宋"/>
              </w:rPr>
            </w:pPr>
          </w:p>
          <w:p w:rsidR="00B31393" w:rsidRDefault="00B31393">
            <w:pPr>
              <w:spacing w:line="255" w:lineRule="auto"/>
              <w:rPr>
                <w:rFonts w:ascii="仿宋"/>
              </w:rPr>
            </w:pPr>
          </w:p>
          <w:p w:rsidR="00B31393" w:rsidRDefault="00B31393">
            <w:pPr>
              <w:spacing w:line="255" w:lineRule="auto"/>
              <w:rPr>
                <w:rFonts w:ascii="仿宋"/>
              </w:rPr>
            </w:pPr>
          </w:p>
          <w:p w:rsidR="00B31393" w:rsidRDefault="00B31393">
            <w:pPr>
              <w:spacing w:line="255" w:lineRule="auto"/>
              <w:rPr>
                <w:rFonts w:ascii="仿宋"/>
              </w:rPr>
            </w:pPr>
          </w:p>
          <w:p w:rsidR="00B31393" w:rsidRDefault="00B31393">
            <w:pPr>
              <w:spacing w:line="255" w:lineRule="auto"/>
              <w:rPr>
                <w:rFonts w:ascii="仿宋"/>
              </w:rPr>
            </w:pPr>
          </w:p>
          <w:p w:rsidR="00B31393" w:rsidRDefault="00B31393">
            <w:pPr>
              <w:spacing w:line="255" w:lineRule="auto"/>
              <w:rPr>
                <w:rFonts w:ascii="仿宋"/>
              </w:rPr>
            </w:pPr>
          </w:p>
          <w:p w:rsidR="00B31393" w:rsidRDefault="00B31393">
            <w:pPr>
              <w:spacing w:line="255" w:lineRule="auto"/>
              <w:rPr>
                <w:rFonts w:ascii="仿宋"/>
              </w:rPr>
            </w:pPr>
          </w:p>
          <w:p w:rsidR="00B31393" w:rsidRDefault="00255F77">
            <w:pPr>
              <w:spacing w:before="69" w:line="186" w:lineRule="auto"/>
              <w:ind w:firstLine="144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pacing w:val="-9"/>
                <w:szCs w:val="21"/>
              </w:rPr>
              <w:t>团队简介</w:t>
            </w:r>
          </w:p>
        </w:tc>
        <w:tc>
          <w:tcPr>
            <w:tcW w:w="8126" w:type="dxa"/>
            <w:gridSpan w:val="7"/>
          </w:tcPr>
          <w:p w:rsidR="00B31393" w:rsidRDefault="00B31393">
            <w:pPr>
              <w:rPr>
                <w:rFonts w:ascii="仿宋"/>
              </w:rPr>
            </w:pPr>
          </w:p>
        </w:tc>
      </w:tr>
    </w:tbl>
    <w:p w:rsidR="00B31393" w:rsidRDefault="00B31393">
      <w:pPr>
        <w:spacing w:line="20" w:lineRule="exact"/>
        <w:jc w:val="left"/>
      </w:pPr>
    </w:p>
    <w:sectPr w:rsidR="00B31393" w:rsidSect="00F64E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ESI仿宋-GB2312">
    <w:altName w:val="仿宋"/>
    <w:charset w:val="86"/>
    <w:family w:val="auto"/>
    <w:pitch w:val="default"/>
    <w:sig w:usb0="00000000" w:usb1="00000000" w:usb2="00000010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5E8A106"/>
    <w:multiLevelType w:val="singleLevel"/>
    <w:tmpl w:val="D5E8A10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78CC3D3"/>
    <w:multiLevelType w:val="singleLevel"/>
    <w:tmpl w:val="078CC3D3"/>
    <w:lvl w:ilvl="0">
      <w:start w:val="1"/>
      <w:numFmt w:val="decimal"/>
      <w:suff w:val="nothing"/>
      <w:lvlText w:val="%1）"/>
      <w:lvlJc w:val="left"/>
      <w:rPr>
        <w:rFonts w:ascii="仿宋" w:eastAsia="仿宋" w:hAnsi="仿宋" w:cs="仿宋" w:hint="default"/>
        <w:sz w:val="21"/>
        <w:szCs w:val="21"/>
      </w:rPr>
    </w:lvl>
  </w:abstractNum>
  <w:abstractNum w:abstractNumId="2" w15:restartNumberingAfterBreak="0">
    <w:nsid w:val="0C1C6E53"/>
    <w:multiLevelType w:val="multilevel"/>
    <w:tmpl w:val="0C1C6E53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6D89AA12"/>
    <w:multiLevelType w:val="singleLevel"/>
    <w:tmpl w:val="6D89AA1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47A2813"/>
    <w:rsid w:val="00255F77"/>
    <w:rsid w:val="005B5B41"/>
    <w:rsid w:val="00891900"/>
    <w:rsid w:val="00B31393"/>
    <w:rsid w:val="00CD3CCF"/>
    <w:rsid w:val="00F64B48"/>
    <w:rsid w:val="00F64EA5"/>
    <w:rsid w:val="029434ED"/>
    <w:rsid w:val="047A2813"/>
    <w:rsid w:val="066D1764"/>
    <w:rsid w:val="0AAF55C6"/>
    <w:rsid w:val="0B0C60DD"/>
    <w:rsid w:val="100E5EEB"/>
    <w:rsid w:val="12EB056D"/>
    <w:rsid w:val="275C3844"/>
    <w:rsid w:val="27D808F5"/>
    <w:rsid w:val="2B990BC3"/>
    <w:rsid w:val="2D6E472B"/>
    <w:rsid w:val="2D9E3AA6"/>
    <w:rsid w:val="405B1161"/>
    <w:rsid w:val="52481FEA"/>
    <w:rsid w:val="6F8F3E7A"/>
    <w:rsid w:val="72CC223B"/>
    <w:rsid w:val="768947FB"/>
    <w:rsid w:val="7AE2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7CC6BCB9-1408-4B99-8421-27EC66DF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371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呵</dc:creator>
  <cp:lastModifiedBy>yuanqd</cp:lastModifiedBy>
  <cp:revision>2</cp:revision>
  <dcterms:created xsi:type="dcterms:W3CDTF">2022-04-13T10:08:00Z</dcterms:created>
  <dcterms:modified xsi:type="dcterms:W3CDTF">2022-04-13T10:08:00Z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442D1821C8A2401A9A703FAC614F02CC</vt:lpwstr>
  </property>
</Properties>
</file>